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CBF79" w14:textId="5CB99142" w:rsidR="00E86340" w:rsidRDefault="00DE6F0B">
      <w:pPr>
        <w:rPr>
          <w:lang w:eastAsia="ko-KR"/>
        </w:rPr>
      </w:pPr>
      <w:r>
        <w:rPr>
          <w:rFonts w:hint="eastAsia"/>
          <w:lang w:eastAsia="ko-KR"/>
        </w:rPr>
        <w:t>참고한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논문</w:t>
      </w:r>
    </w:p>
    <w:p w14:paraId="56067348" w14:textId="508176FC" w:rsidR="00DE6F0B" w:rsidRDefault="00DE6F0B">
      <w:pPr>
        <w:rPr>
          <w:lang w:eastAsia="ko-KR"/>
        </w:rPr>
      </w:pPr>
    </w:p>
    <w:p w14:paraId="11BE759F" w14:textId="5ACBD1C8" w:rsidR="00DE6F0B" w:rsidRDefault="00DE6F0B">
      <w:pPr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수직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속도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연산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논문</w:t>
      </w:r>
      <w:r>
        <w:rPr>
          <w:rFonts w:hint="eastAsia"/>
          <w:lang w:eastAsia="ko-KR"/>
        </w:rPr>
        <w:t xml:space="preserve"> (</w:t>
      </w:r>
      <w:r>
        <w:rPr>
          <w:rFonts w:hint="eastAsia"/>
          <w:lang w:eastAsia="ko-KR"/>
        </w:rPr>
        <w:t>예전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방식</w:t>
      </w:r>
      <w:r>
        <w:rPr>
          <w:rFonts w:hint="eastAsia"/>
          <w:lang w:eastAsia="ko-KR"/>
        </w:rPr>
        <w:t>)</w:t>
      </w:r>
    </w:p>
    <w:p w14:paraId="7051643E" w14:textId="49AC990D" w:rsidR="004455D5" w:rsidRDefault="004455D5">
      <w:pPr>
        <w:rPr>
          <w:lang w:eastAsia="ko-KR"/>
        </w:rPr>
      </w:pPr>
    </w:p>
    <w:p w14:paraId="0D8CE875" w14:textId="681FC70F" w:rsidR="00DE6F0B" w:rsidRPr="00DE6F0B" w:rsidRDefault="00DE6F0B">
      <w:pPr>
        <w:rPr>
          <w:rFonts w:eastAsia="SimSun"/>
        </w:rPr>
      </w:pPr>
      <w:r w:rsidRPr="00DE6F0B">
        <w:t>Kim, Y.; Jung, H.; Koo, B.; Kim, J.; Kim, T.; Nam, Y. Detection of Pre-Impact Falls from Heights Using an Inertial Measurement Unit Sensor. </w:t>
      </w:r>
      <w:r w:rsidRPr="00DE6F0B">
        <w:rPr>
          <w:i/>
          <w:iCs/>
        </w:rPr>
        <w:t>Sensors</w:t>
      </w:r>
      <w:r w:rsidRPr="00DE6F0B">
        <w:t> </w:t>
      </w:r>
      <w:r w:rsidRPr="00DE6F0B">
        <w:rPr>
          <w:b/>
          <w:bCs/>
        </w:rPr>
        <w:t>2020</w:t>
      </w:r>
      <w:r w:rsidRPr="00DE6F0B">
        <w:t>, </w:t>
      </w:r>
      <w:r w:rsidRPr="00DE6F0B">
        <w:rPr>
          <w:i/>
          <w:iCs/>
        </w:rPr>
        <w:t>20</w:t>
      </w:r>
      <w:r w:rsidRPr="00DE6F0B">
        <w:t>, 5388. https://doi.org/10.3390/s20185388</w:t>
      </w:r>
    </w:p>
    <w:p w14:paraId="27AA8726" w14:textId="4697763A" w:rsidR="00DE6F0B" w:rsidRDefault="00DE6F0B">
      <w:pPr>
        <w:rPr>
          <w:rFonts w:eastAsiaTheme="minorEastAsia" w:hint="eastAsia"/>
          <w:lang w:eastAsia="ko-KR"/>
        </w:rPr>
      </w:pPr>
      <w:r>
        <w:rPr>
          <w:rFonts w:asciiTheme="minorEastAsia" w:eastAsiaTheme="minorEastAsia" w:hAnsiTheme="minorEastAsia" w:hint="eastAsia"/>
          <w:lang w:eastAsia="ko-KR"/>
        </w:rPr>
        <w:t>2.</w:t>
      </w:r>
      <w:r>
        <w:rPr>
          <w:rFonts w:eastAsiaTheme="minorEastAsia" w:hint="eastAsia"/>
          <w:lang w:eastAsia="ko-KR"/>
        </w:rPr>
        <w:t xml:space="preserve"> </w:t>
      </w:r>
      <w:proofErr w:type="spellStart"/>
      <w:r>
        <w:rPr>
          <w:rFonts w:eastAsiaTheme="minorEastAsia" w:hint="eastAsia"/>
          <w:lang w:eastAsia="ko-KR"/>
        </w:rPr>
        <w:t>시그넘</w:t>
      </w:r>
      <w:proofErr w:type="spellEnd"/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함수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추가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적용</w:t>
      </w:r>
    </w:p>
    <w:p w14:paraId="35407178" w14:textId="7D786980" w:rsidR="004455D5" w:rsidRDefault="004455D5">
      <w:pPr>
        <w:rPr>
          <w:rFonts w:eastAsiaTheme="minorEastAsia"/>
          <w:lang w:eastAsia="ko-KR"/>
        </w:rPr>
      </w:pPr>
    </w:p>
    <w:p w14:paraId="37DB0766" w14:textId="262486E8" w:rsidR="00DE6F0B" w:rsidRDefault="00DE6F0B">
      <w:pPr>
        <w:rPr>
          <w:rFonts w:eastAsiaTheme="minorEastAsia"/>
          <w:lang w:eastAsia="ko-KR"/>
        </w:rPr>
      </w:pPr>
      <w:r w:rsidRPr="00DE6F0B">
        <w:rPr>
          <w:rFonts w:eastAsiaTheme="minorEastAsia" w:hint="eastAsia"/>
          <w:lang w:eastAsia="ko-KR"/>
        </w:rPr>
        <w:t xml:space="preserve">S. </w:t>
      </w:r>
      <w:proofErr w:type="spellStart"/>
      <w:r w:rsidRPr="00DE6F0B">
        <w:rPr>
          <w:rFonts w:eastAsiaTheme="minorEastAsia" w:hint="eastAsia"/>
          <w:lang w:eastAsia="ko-KR"/>
        </w:rPr>
        <w:t>Gelmini</w:t>
      </w:r>
      <w:proofErr w:type="spellEnd"/>
      <w:r w:rsidRPr="00DE6F0B">
        <w:rPr>
          <w:rFonts w:eastAsiaTheme="minorEastAsia" w:hint="eastAsia"/>
          <w:lang w:eastAsia="ko-KR"/>
        </w:rPr>
        <w:t xml:space="preserve">, S. Strada, M. </w:t>
      </w:r>
      <w:proofErr w:type="spellStart"/>
      <w:r w:rsidRPr="00DE6F0B">
        <w:rPr>
          <w:rFonts w:eastAsiaTheme="minorEastAsia" w:hint="eastAsia"/>
          <w:lang w:eastAsia="ko-KR"/>
        </w:rPr>
        <w:t>Tanelli</w:t>
      </w:r>
      <w:proofErr w:type="spellEnd"/>
      <w:r w:rsidRPr="00DE6F0B">
        <w:rPr>
          <w:rFonts w:eastAsiaTheme="minorEastAsia" w:hint="eastAsia"/>
          <w:lang w:eastAsia="ko-KR"/>
        </w:rPr>
        <w:t xml:space="preserve">, S. </w:t>
      </w:r>
      <w:proofErr w:type="spellStart"/>
      <w:r w:rsidRPr="00DE6F0B">
        <w:rPr>
          <w:rFonts w:eastAsiaTheme="minorEastAsia" w:hint="eastAsia"/>
          <w:lang w:eastAsia="ko-KR"/>
        </w:rPr>
        <w:t>Savaresi</w:t>
      </w:r>
      <w:proofErr w:type="spellEnd"/>
      <w:r w:rsidRPr="00DE6F0B">
        <w:rPr>
          <w:rFonts w:eastAsiaTheme="minorEastAsia" w:hint="eastAsia"/>
          <w:lang w:eastAsia="ko-KR"/>
        </w:rPr>
        <w:t xml:space="preserve">, A. </w:t>
      </w:r>
      <w:proofErr w:type="spellStart"/>
      <w:r w:rsidRPr="00DE6F0B">
        <w:rPr>
          <w:rFonts w:eastAsiaTheme="minorEastAsia" w:hint="eastAsia"/>
          <w:lang w:eastAsia="ko-KR"/>
        </w:rPr>
        <w:t>Guzzon</w:t>
      </w:r>
      <w:proofErr w:type="spellEnd"/>
      <w:r w:rsidRPr="00DE6F0B">
        <w:rPr>
          <w:rFonts w:eastAsiaTheme="minorEastAsia" w:hint="eastAsia"/>
          <w:lang w:eastAsia="ko-KR"/>
        </w:rPr>
        <w:t>, Automatic detection of human's falls from heights for airbag deployment via inertial measurements, Automation in Construction, Volume 120, 2020, 103358, ISSN 0926-5805, https://doi.org/10.1016/j.autcon.2020.103358.</w:t>
      </w:r>
    </w:p>
    <w:p w14:paraId="701A273B" w14:textId="7C54A9B3" w:rsidR="00DE6F0B" w:rsidRDefault="00DE6F0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3.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Jerk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추가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적용</w:t>
      </w:r>
    </w:p>
    <w:p w14:paraId="43B9571E" w14:textId="7CF84F58" w:rsidR="004455D5" w:rsidRDefault="004455D5">
      <w:pPr>
        <w:rPr>
          <w:rFonts w:eastAsiaTheme="minorEastAsia"/>
          <w:lang w:eastAsia="ko-KR"/>
        </w:rPr>
      </w:pPr>
    </w:p>
    <w:p w14:paraId="7CE8A1BC" w14:textId="0391A409" w:rsidR="00DE6F0B" w:rsidRPr="00DE6F0B" w:rsidRDefault="00DE6F0B">
      <w:pPr>
        <w:rPr>
          <w:rFonts w:eastAsiaTheme="minorEastAsia"/>
          <w:lang w:eastAsia="ko-KR"/>
        </w:rPr>
      </w:pPr>
      <w:r w:rsidRPr="00DE6F0B">
        <w:rPr>
          <w:rFonts w:eastAsiaTheme="minorEastAsia" w:hint="eastAsia"/>
          <w:lang w:eastAsia="ko-KR"/>
        </w:rPr>
        <w:t xml:space="preserve">J.K. Lee, S.N. </w:t>
      </w:r>
      <w:proofErr w:type="spellStart"/>
      <w:r w:rsidRPr="00DE6F0B">
        <w:rPr>
          <w:rFonts w:eastAsiaTheme="minorEastAsia" w:hint="eastAsia"/>
          <w:lang w:eastAsia="ko-KR"/>
        </w:rPr>
        <w:t>Robinovitch</w:t>
      </w:r>
      <w:proofErr w:type="spellEnd"/>
      <w:r w:rsidRPr="00DE6F0B">
        <w:rPr>
          <w:rFonts w:eastAsiaTheme="minorEastAsia" w:hint="eastAsia"/>
          <w:lang w:eastAsia="ko-KR"/>
        </w:rPr>
        <w:t xml:space="preserve">, </w:t>
      </w:r>
      <w:proofErr w:type="spellStart"/>
      <w:r w:rsidRPr="00DE6F0B">
        <w:rPr>
          <w:rFonts w:eastAsiaTheme="minorEastAsia" w:hint="eastAsia"/>
          <w:lang w:eastAsia="ko-KR"/>
        </w:rPr>
        <w:t>E.J.Park</w:t>
      </w:r>
      <w:proofErr w:type="spellEnd"/>
      <w:r w:rsidRPr="00DE6F0B">
        <w:rPr>
          <w:rFonts w:eastAsiaTheme="minorEastAsia" w:hint="eastAsia"/>
          <w:lang w:eastAsia="ko-KR"/>
        </w:rPr>
        <w:t xml:space="preserve">, </w:t>
      </w:r>
      <w:r w:rsidRPr="00DE6F0B">
        <w:rPr>
          <w:rFonts w:eastAsiaTheme="minorEastAsia" w:hint="eastAsia"/>
          <w:lang w:eastAsia="ko-KR"/>
        </w:rPr>
        <w:t>“</w:t>
      </w:r>
      <w:r w:rsidRPr="00DE6F0B">
        <w:rPr>
          <w:rFonts w:eastAsiaTheme="minorEastAsia" w:hint="eastAsia"/>
          <w:lang w:eastAsia="ko-KR"/>
        </w:rPr>
        <w:t>Inertial sensing-based pre-impact detection of falls involving near-fall scenarios,</w:t>
      </w:r>
      <w:r w:rsidRPr="00DE6F0B">
        <w:rPr>
          <w:rFonts w:eastAsiaTheme="minorEastAsia" w:hint="eastAsia"/>
          <w:lang w:eastAsia="ko-KR"/>
        </w:rPr>
        <w:t>”</w:t>
      </w:r>
      <w:r w:rsidRPr="00DE6F0B">
        <w:rPr>
          <w:rFonts w:eastAsiaTheme="minorEastAsia" w:hint="eastAsia"/>
          <w:lang w:eastAsia="ko-KR"/>
        </w:rPr>
        <w:t xml:space="preserve"> IEEE Transactions on Neural Systems &amp; Rehabilitation Engineering, vol.</w:t>
      </w:r>
      <w:proofErr w:type="gramStart"/>
      <w:r w:rsidRPr="00DE6F0B">
        <w:rPr>
          <w:rFonts w:eastAsiaTheme="minorEastAsia" w:hint="eastAsia"/>
          <w:lang w:eastAsia="ko-KR"/>
        </w:rPr>
        <w:t>23,no.</w:t>
      </w:r>
      <w:proofErr w:type="gramEnd"/>
      <w:r w:rsidRPr="00DE6F0B">
        <w:rPr>
          <w:rFonts w:eastAsiaTheme="minorEastAsia" w:hint="eastAsia"/>
          <w:lang w:eastAsia="ko-KR"/>
        </w:rPr>
        <w:t>2, pp.258-266, 2015.</w:t>
      </w:r>
    </w:p>
    <w:p w14:paraId="23DCEDA6" w14:textId="054E8EC4" w:rsidR="00DE6F0B" w:rsidRDefault="00DE6F0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4.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Lag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filter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적용</w:t>
      </w:r>
    </w:p>
    <w:p w14:paraId="31C7B019" w14:textId="5D08D8E8" w:rsidR="00DE6F0B" w:rsidRDefault="00DE6F0B">
      <w:pPr>
        <w:rPr>
          <w:rFonts w:eastAsiaTheme="minorEastAsia"/>
          <w:lang w:eastAsia="ko-KR"/>
        </w:rPr>
      </w:pPr>
    </w:p>
    <w:p w14:paraId="42D2A832" w14:textId="77777777" w:rsidR="008D3A7B" w:rsidRDefault="00DE6F0B" w:rsidP="008D3A7B">
      <w:pPr>
        <w:rPr>
          <w:rFonts w:eastAsiaTheme="minorEastAsia"/>
          <w:lang w:eastAsia="ko-KR"/>
        </w:rPr>
      </w:pPr>
      <w:r w:rsidRPr="00DE6F0B">
        <w:rPr>
          <w:rFonts w:eastAsiaTheme="minorEastAsia" w:hint="eastAsia"/>
          <w:lang w:eastAsia="ko-KR"/>
        </w:rPr>
        <w:t>Z. Zhong et al., "A Real-time Pre-impact Fall Detection and Protection System," 2018 IEEE/ASME International Conference on Advanced Intelligent Mechatronics (AIM), 2018, pp. 1039-1044</w:t>
      </w:r>
    </w:p>
    <w:p w14:paraId="4B0322A4" w14:textId="77777777" w:rsidR="008D3A7B" w:rsidRDefault="008D3A7B" w:rsidP="008D3A7B">
      <w:pPr>
        <w:rPr>
          <w:rFonts w:eastAsiaTheme="minorEastAsia"/>
          <w:lang w:eastAsia="ko-KR"/>
        </w:rPr>
      </w:pPr>
    </w:p>
    <w:p w14:paraId="4C83233A" w14:textId="268B59DC" w:rsidR="00DE6F0B" w:rsidRDefault="00DE6F0B" w:rsidP="008D3A7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5.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위험도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예측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알고리즘</w:t>
      </w:r>
    </w:p>
    <w:p w14:paraId="0F53C678" w14:textId="764A61C7" w:rsidR="00DE6F0B" w:rsidRPr="008D3A7B" w:rsidRDefault="008D3A7B">
      <w:pPr>
        <w:rPr>
          <w:rFonts w:eastAsiaTheme="minorEastAsia"/>
          <w:lang w:eastAsia="ko-KR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Lee,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Seunghee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 et al. "Fall-from-height detection using deep learning based on IMU sensor data for accident prevention at construction sites."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Sensors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 22.16 (2022): 6107.</w:t>
      </w:r>
    </w:p>
    <w:p w14:paraId="619A19A8" w14:textId="1C8257FE" w:rsidR="00D53730" w:rsidRDefault="00D5373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참고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서적</w:t>
      </w:r>
    </w:p>
    <w:p w14:paraId="4F765E99" w14:textId="0B17FDAF" w:rsidR="00D53730" w:rsidRDefault="00D53730">
      <w:pPr>
        <w:rPr>
          <w:rFonts w:eastAsiaTheme="minorEastAsia"/>
          <w:lang w:eastAsia="ko-KR"/>
        </w:rPr>
      </w:pPr>
    </w:p>
    <w:p w14:paraId="326BDDD8" w14:textId="7930F8B2" w:rsidR="00D53730" w:rsidRPr="00DE6F0B" w:rsidRDefault="00D5373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1.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칼만필터는</w:t>
      </w:r>
      <w:r>
        <w:rPr>
          <w:rFonts w:eastAsiaTheme="minorEastAsia" w:hint="eastAsia"/>
          <w:lang w:eastAsia="ko-KR"/>
        </w:rPr>
        <w:t xml:space="preserve"> </w:t>
      </w:r>
      <w:proofErr w:type="spellStart"/>
      <w:proofErr w:type="gramStart"/>
      <w:r>
        <w:rPr>
          <w:rFonts w:eastAsiaTheme="minorEastAsia" w:hint="eastAsia"/>
          <w:lang w:eastAsia="ko-KR"/>
        </w:rPr>
        <w:t>어렵지않아</w:t>
      </w:r>
      <w:proofErr w:type="spellEnd"/>
      <w:proofErr w:type="gramEnd"/>
    </w:p>
    <w:sectPr w:rsidR="00D53730" w:rsidRPr="00DE6F0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2807A" w14:textId="77777777" w:rsidR="002B471E" w:rsidRDefault="002B471E" w:rsidP="00DE6F0B">
      <w:pPr>
        <w:spacing w:after="0" w:line="240" w:lineRule="auto"/>
      </w:pPr>
      <w:r>
        <w:separator/>
      </w:r>
    </w:p>
  </w:endnote>
  <w:endnote w:type="continuationSeparator" w:id="0">
    <w:p w14:paraId="6913F2C3" w14:textId="77777777" w:rsidR="002B471E" w:rsidRDefault="002B471E" w:rsidP="00DE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194BC" w14:textId="77777777" w:rsidR="002B471E" w:rsidRDefault="002B471E" w:rsidP="00DE6F0B">
      <w:pPr>
        <w:spacing w:after="0" w:line="240" w:lineRule="auto"/>
      </w:pPr>
      <w:r>
        <w:separator/>
      </w:r>
    </w:p>
  </w:footnote>
  <w:footnote w:type="continuationSeparator" w:id="0">
    <w:p w14:paraId="31F85D87" w14:textId="77777777" w:rsidR="002B471E" w:rsidRDefault="002B471E" w:rsidP="00DE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D40FE"/>
    <w:multiLevelType w:val="hybridMultilevel"/>
    <w:tmpl w:val="E112054C"/>
    <w:lvl w:ilvl="0" w:tplc="93D01C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412F7793"/>
    <w:multiLevelType w:val="hybridMultilevel"/>
    <w:tmpl w:val="F4DE7DA8"/>
    <w:lvl w:ilvl="0" w:tplc="848C64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D3644C4"/>
    <w:multiLevelType w:val="hybridMultilevel"/>
    <w:tmpl w:val="F4DE7DA8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9F8587C"/>
    <w:multiLevelType w:val="hybridMultilevel"/>
    <w:tmpl w:val="39A0066A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412418D"/>
    <w:multiLevelType w:val="hybridMultilevel"/>
    <w:tmpl w:val="F4DE7DA8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32F16C1"/>
    <w:multiLevelType w:val="hybridMultilevel"/>
    <w:tmpl w:val="01E86F74"/>
    <w:lvl w:ilvl="0" w:tplc="BB2045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781614712">
    <w:abstractNumId w:val="0"/>
  </w:num>
  <w:num w:numId="2" w16cid:durableId="2005624493">
    <w:abstractNumId w:val="5"/>
  </w:num>
  <w:num w:numId="3" w16cid:durableId="685786651">
    <w:abstractNumId w:val="1"/>
  </w:num>
  <w:num w:numId="4" w16cid:durableId="1538395067">
    <w:abstractNumId w:val="3"/>
  </w:num>
  <w:num w:numId="5" w16cid:durableId="1594390581">
    <w:abstractNumId w:val="2"/>
  </w:num>
  <w:num w:numId="6" w16cid:durableId="1514073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A2A"/>
    <w:rsid w:val="001874C0"/>
    <w:rsid w:val="001C741A"/>
    <w:rsid w:val="00257008"/>
    <w:rsid w:val="002B471E"/>
    <w:rsid w:val="0040752E"/>
    <w:rsid w:val="004455D5"/>
    <w:rsid w:val="005D3ACB"/>
    <w:rsid w:val="0061538A"/>
    <w:rsid w:val="00786E6C"/>
    <w:rsid w:val="008D3A7B"/>
    <w:rsid w:val="0093523C"/>
    <w:rsid w:val="00962771"/>
    <w:rsid w:val="00A96A2A"/>
    <w:rsid w:val="00B42645"/>
    <w:rsid w:val="00BD5160"/>
    <w:rsid w:val="00BF2273"/>
    <w:rsid w:val="00C70581"/>
    <w:rsid w:val="00CB09D3"/>
    <w:rsid w:val="00CC78F9"/>
    <w:rsid w:val="00D53730"/>
    <w:rsid w:val="00DE6F0B"/>
    <w:rsid w:val="00E80218"/>
    <w:rsid w:val="00E86340"/>
    <w:rsid w:val="00E876DC"/>
    <w:rsid w:val="00F11C5A"/>
    <w:rsid w:val="00FE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2D9AD"/>
  <w15:chartTrackingRefBased/>
  <w15:docId w15:val="{A3851A71-BA4D-46E6-A001-6EB79673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6DC"/>
    <w:pPr>
      <w:jc w:val="left"/>
    </w:pPr>
    <w:rPr>
      <w:rFonts w:ascii="Times New Roman" w:eastAsia="NanumGothic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A2A"/>
    <w:pPr>
      <w:ind w:leftChars="400" w:left="800"/>
    </w:pPr>
  </w:style>
  <w:style w:type="table" w:styleId="a4">
    <w:name w:val="Table Grid"/>
    <w:basedOn w:val="a1"/>
    <w:uiPriority w:val="39"/>
    <w:rsid w:val="00CB0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93523C"/>
    <w:rPr>
      <w:color w:val="808080"/>
    </w:rPr>
  </w:style>
  <w:style w:type="paragraph" w:styleId="a6">
    <w:name w:val="Normal (Web)"/>
    <w:basedOn w:val="a"/>
    <w:uiPriority w:val="99"/>
    <w:semiHidden/>
    <w:unhideWhenUsed/>
    <w:rsid w:val="0093523C"/>
    <w:pPr>
      <w:spacing w:before="100" w:beforeAutospacing="1" w:after="100" w:afterAutospacing="1" w:line="240" w:lineRule="auto"/>
    </w:pPr>
    <w:rPr>
      <w:rFonts w:ascii="굴림" w:eastAsia="굴림" w:hAnsi="굴림" w:cs="굴림"/>
      <w:kern w:val="0"/>
      <w:lang w:eastAsia="ko-KR"/>
    </w:rPr>
  </w:style>
  <w:style w:type="paragraph" w:customStyle="1" w:styleId="a7">
    <w:name w:val="바탕글"/>
    <w:basedOn w:val="a"/>
    <w:rsid w:val="00E876DC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:lang w:eastAsia="ko-KR"/>
    </w:rPr>
  </w:style>
  <w:style w:type="paragraph" w:styleId="a8">
    <w:name w:val="header"/>
    <w:basedOn w:val="a"/>
    <w:link w:val="Char"/>
    <w:uiPriority w:val="99"/>
    <w:unhideWhenUsed/>
    <w:rsid w:val="00DE6F0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DE6F0B"/>
    <w:rPr>
      <w:rFonts w:ascii="Times New Roman" w:eastAsia="NanumGothic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Char0"/>
    <w:uiPriority w:val="99"/>
    <w:unhideWhenUsed/>
    <w:rsid w:val="00DE6F0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DE6F0B"/>
    <w:rPr>
      <w:rFonts w:ascii="Times New Roman" w:eastAsia="NanumGothic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92FFC-1135-4AC2-8D53-1DD96FA6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심재우</dc:creator>
  <cp:keywords/>
  <dc:description/>
  <cp:lastModifiedBy>Lee</cp:lastModifiedBy>
  <cp:revision>3</cp:revision>
  <dcterms:created xsi:type="dcterms:W3CDTF">2023-02-09T08:43:00Z</dcterms:created>
  <dcterms:modified xsi:type="dcterms:W3CDTF">2023-02-09T08:46:00Z</dcterms:modified>
</cp:coreProperties>
</file>